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ECA5" w14:textId="4C4E534A" w:rsidR="009E0A30" w:rsidRPr="009E0A30" w:rsidRDefault="009E0A30" w:rsidP="009E0A30">
      <w:pPr>
        <w:pStyle w:val="Normal1"/>
        <w:jc w:val="center"/>
        <w:rPr>
          <w:rFonts w:eastAsia="Calibri"/>
          <w:b/>
          <w:sz w:val="36"/>
          <w:szCs w:val="36"/>
        </w:rPr>
      </w:pPr>
      <w:r w:rsidRPr="009E0A30">
        <w:rPr>
          <w:rFonts w:eastAsia="Calibri"/>
          <w:b/>
          <w:sz w:val="36"/>
          <w:szCs w:val="36"/>
        </w:rPr>
        <w:t xml:space="preserve">Letter to </w:t>
      </w:r>
      <w:r w:rsidR="000207A7">
        <w:rPr>
          <w:rFonts w:eastAsia="Calibri"/>
          <w:b/>
          <w:sz w:val="36"/>
          <w:szCs w:val="36"/>
        </w:rPr>
        <w:t>government</w:t>
      </w:r>
    </w:p>
    <w:p w14:paraId="05D763A4" w14:textId="77777777" w:rsidR="009E0A30" w:rsidRPr="005E0FBC" w:rsidRDefault="009E0A30" w:rsidP="00D84BFE">
      <w:pPr>
        <w:pStyle w:val="Normal1"/>
        <w:rPr>
          <w:rFonts w:eastAsia="Calibri"/>
        </w:rPr>
      </w:pPr>
    </w:p>
    <w:p w14:paraId="33163B0F" w14:textId="596FA10A" w:rsidR="009E0A30" w:rsidRPr="005E0FBC" w:rsidRDefault="000207A7" w:rsidP="00D84BFE">
      <w:pPr>
        <w:pStyle w:val="Normal1"/>
        <w:rPr>
          <w:rFonts w:eastAsia="Calibri"/>
          <w:i/>
        </w:rPr>
      </w:pPr>
      <w:r>
        <w:rPr>
          <w:rFonts w:eastAsia="Calibri"/>
          <w:i/>
        </w:rPr>
        <w:t>Government officials can best serve their constituents if they are aware of their</w:t>
      </w:r>
      <w:r w:rsidR="00DB5FB8">
        <w:rPr>
          <w:rFonts w:eastAsia="Calibri"/>
          <w:i/>
        </w:rPr>
        <w:t xml:space="preserve"> constituents’</w:t>
      </w:r>
      <w:r>
        <w:rPr>
          <w:rFonts w:eastAsia="Calibri"/>
          <w:i/>
        </w:rPr>
        <w:t xml:space="preserve"> concerns and needs. One way to </w:t>
      </w:r>
      <w:r w:rsidR="00C4342F" w:rsidRPr="005E0FBC">
        <w:rPr>
          <w:rFonts w:eastAsia="Calibri"/>
          <w:i/>
        </w:rPr>
        <w:t xml:space="preserve">elevate </w:t>
      </w:r>
      <w:r w:rsidR="00D21A8C">
        <w:rPr>
          <w:rFonts w:eastAsia="Calibri"/>
          <w:i/>
        </w:rPr>
        <w:t>the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 xml:space="preserve">importance </w:t>
      </w:r>
      <w:r w:rsidR="00D21A8C">
        <w:rPr>
          <w:rFonts w:eastAsia="Calibri"/>
          <w:i/>
        </w:rPr>
        <w:t>of epidemic preparedness in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>the eyes of government officials, and catalyze policy changes that keep our community safe from disease outbreaks and other health threats</w:t>
      </w:r>
      <w:r w:rsidR="00D21A8C">
        <w:rPr>
          <w:rFonts w:eastAsia="Calibri"/>
          <w:i/>
        </w:rPr>
        <w:t>, is to send them an email or letter. You can</w:t>
      </w:r>
      <w:r w:rsidR="008717BA" w:rsidRPr="005E0FBC">
        <w:rPr>
          <w:rFonts w:eastAsia="Calibri"/>
          <w:i/>
        </w:rPr>
        <w:t xml:space="preserve"> </w:t>
      </w:r>
      <w:r w:rsidR="00F4750A" w:rsidRPr="005E0FBC">
        <w:rPr>
          <w:rFonts w:eastAsia="Calibri"/>
          <w:i/>
        </w:rPr>
        <w:t xml:space="preserve">find contact details </w:t>
      </w:r>
      <w:r w:rsidR="008717BA" w:rsidRPr="005E0FBC">
        <w:rPr>
          <w:rFonts w:eastAsia="Calibri"/>
          <w:i/>
        </w:rPr>
        <w:t xml:space="preserve">for </w:t>
      </w:r>
      <w:r w:rsidR="00D21A8C">
        <w:rPr>
          <w:rFonts w:eastAsia="Calibri"/>
          <w:i/>
        </w:rPr>
        <w:t xml:space="preserve">various government entities, including your country’s Ministry of Health, which plays a leading role in epidemic preparedness, at </w:t>
      </w:r>
      <w:hyperlink r:id="rId6" w:history="1">
        <w:r w:rsidR="00D21A8C" w:rsidRPr="00F13992">
          <w:rPr>
            <w:rStyle w:val="Hyperlink"/>
            <w:rFonts w:eastAsia="Calibri"/>
            <w:i/>
          </w:rPr>
          <w:t>www.PreventEpidemics.org</w:t>
        </w:r>
      </w:hyperlink>
      <w:r w:rsidR="00D21A8C">
        <w:rPr>
          <w:rFonts w:eastAsia="Calibri"/>
          <w:i/>
        </w:rPr>
        <w:t xml:space="preserve">: Just search for your country, click on the Take Action button and scroll down. </w:t>
      </w:r>
      <w:r w:rsidR="008717BA" w:rsidRPr="005E0FBC">
        <w:rPr>
          <w:rFonts w:eastAsia="Calibri"/>
          <w:i/>
        </w:rPr>
        <w:t xml:space="preserve">Below is a template letter for you to adapt and send to </w:t>
      </w:r>
      <w:r w:rsidR="00D21A8C">
        <w:rPr>
          <w:rFonts w:eastAsia="Calibri"/>
          <w:i/>
        </w:rPr>
        <w:t>your Ministry of Health or other government representatives</w:t>
      </w:r>
      <w:r w:rsidR="008717BA" w:rsidRPr="005E0FBC">
        <w:rPr>
          <w:rFonts w:eastAsia="Calibri"/>
          <w:i/>
        </w:rPr>
        <w:t>:</w:t>
      </w:r>
    </w:p>
    <w:p w14:paraId="76E475EE" w14:textId="77777777" w:rsidR="00C4342F" w:rsidRPr="005E0FBC" w:rsidRDefault="00C4342F" w:rsidP="00D84BFE">
      <w:pPr>
        <w:pStyle w:val="Normal1"/>
        <w:rPr>
          <w:rFonts w:eastAsia="Calibri"/>
          <w:i/>
        </w:rPr>
      </w:pPr>
    </w:p>
    <w:p w14:paraId="358D103E" w14:textId="28BE2F08" w:rsidR="00D84BFE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I have</w:t>
      </w:r>
      <w:r w:rsidR="00271C93" w:rsidRPr="005E0FBC">
        <w:rPr>
          <w:rFonts w:eastAsia="Calibri"/>
        </w:rPr>
        <w:t xml:space="preserve"> </w:t>
      </w:r>
      <w:r>
        <w:rPr>
          <w:rFonts w:eastAsia="Calibri"/>
        </w:rPr>
        <w:t>been alarmed by all</w:t>
      </w:r>
      <w:r w:rsidRPr="005E0FBC">
        <w:rPr>
          <w:rFonts w:eastAsia="Calibri"/>
        </w:rPr>
        <w:t xml:space="preserve"> </w:t>
      </w:r>
      <w:r w:rsidR="00271C93" w:rsidRPr="005E0FBC">
        <w:rPr>
          <w:rFonts w:eastAsia="Calibri"/>
        </w:rPr>
        <w:t>the headlines in recent years about Ebola, bird flu and other epidemic diseases.</w:t>
      </w:r>
      <w:r w:rsidR="000B14F4" w:rsidRPr="005E0FBC">
        <w:rPr>
          <w:rFonts w:eastAsia="Calibri"/>
        </w:rPr>
        <w:t xml:space="preserve"> </w:t>
      </w:r>
      <w:r>
        <w:rPr>
          <w:rFonts w:eastAsia="Calibri"/>
        </w:rPr>
        <w:t xml:space="preserve">The message is clear: It’s </w:t>
      </w:r>
      <w:r w:rsidR="000B14F4" w:rsidRPr="005E0FBC">
        <w:rPr>
          <w:rFonts w:eastAsia="Calibri"/>
        </w:rPr>
        <w:t>not a question of “if” but “when” we will face the next, potentially devastating, outbreak</w:t>
      </w:r>
      <w:r w:rsidR="006858A1" w:rsidRPr="005E0FBC">
        <w:rPr>
          <w:rFonts w:eastAsia="Calibri"/>
        </w:rPr>
        <w:t xml:space="preserve"> – and it could happen right here at home</w:t>
      </w:r>
      <w:r w:rsidR="000B14F4" w:rsidRPr="005E0FBC">
        <w:rPr>
          <w:rFonts w:eastAsia="Calibri"/>
        </w:rPr>
        <w:t>.</w:t>
      </w:r>
    </w:p>
    <w:p w14:paraId="7FB4D9D6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569EAA08" w14:textId="79431463" w:rsidR="000207A7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As you know</w:t>
      </w:r>
      <w:r w:rsidR="006858A1" w:rsidRPr="005E0FBC">
        <w:rPr>
          <w:rFonts w:eastAsia="Calibri"/>
        </w:rPr>
        <w:t xml:space="preserve">, global health experts have developed a framework to prevent this from happening, and </w:t>
      </w:r>
      <w:r w:rsidR="00657351" w:rsidRPr="005E0FBC">
        <w:rPr>
          <w:rFonts w:eastAsia="Calibri"/>
          <w:highlight w:val="yellow"/>
        </w:rPr>
        <w:t>[</w:t>
      </w:r>
      <w:r w:rsidR="006858A1" w:rsidRPr="005E0FBC">
        <w:rPr>
          <w:rFonts w:eastAsia="Calibri"/>
          <w:highlight w:val="yellow"/>
        </w:rPr>
        <w:t>a</w:t>
      </w:r>
      <w:r w:rsidR="00D84BFE" w:rsidRPr="005E0FBC">
        <w:rPr>
          <w:rFonts w:eastAsia="Calibri"/>
          <w:highlight w:val="yellow"/>
        </w:rPr>
        <w:t xml:space="preserve">dd </w:t>
      </w:r>
      <w:r w:rsidR="006858A1" w:rsidRPr="005E0FBC">
        <w:rPr>
          <w:rFonts w:eastAsia="Calibri"/>
          <w:highlight w:val="yellow"/>
        </w:rPr>
        <w:t xml:space="preserve">the name of your </w:t>
      </w:r>
      <w:r w:rsidR="00D84BFE" w:rsidRPr="005E0FBC">
        <w:rPr>
          <w:rFonts w:eastAsia="Calibri"/>
          <w:highlight w:val="yellow"/>
        </w:rPr>
        <w:t>c</w:t>
      </w:r>
      <w:r w:rsidR="00657351" w:rsidRPr="005E0FBC">
        <w:rPr>
          <w:rFonts w:eastAsia="Calibri"/>
          <w:highlight w:val="yellow"/>
        </w:rPr>
        <w:t>ountry</w:t>
      </w:r>
      <w:r w:rsidR="00D84BFE" w:rsidRPr="005E0FBC">
        <w:rPr>
          <w:rFonts w:eastAsia="Calibri"/>
          <w:highlight w:val="yellow"/>
        </w:rPr>
        <w:t xml:space="preserve"> here</w:t>
      </w:r>
      <w:r w:rsidR="00657351" w:rsidRPr="005E0FBC">
        <w:rPr>
          <w:rFonts w:eastAsia="Calibri"/>
          <w:highlight w:val="yellow"/>
        </w:rPr>
        <w:t>]</w:t>
      </w:r>
      <w:r w:rsidR="00657351" w:rsidRPr="005E0FBC">
        <w:rPr>
          <w:rFonts w:eastAsia="Calibri"/>
        </w:rPr>
        <w:t xml:space="preserve"> </w:t>
      </w:r>
      <w:r w:rsidR="00101AA4" w:rsidRPr="005E0FBC">
        <w:rPr>
          <w:rFonts w:eastAsia="Calibri"/>
        </w:rPr>
        <w:t>is one of 19</w:t>
      </w:r>
      <w:r w:rsidR="00657351" w:rsidRPr="005E0FBC">
        <w:rPr>
          <w:rFonts w:eastAsia="Calibri"/>
        </w:rPr>
        <w:t>4</w:t>
      </w:r>
      <w:r w:rsidR="00101AA4" w:rsidRPr="005E0FBC">
        <w:rPr>
          <w:rFonts w:eastAsia="Calibri"/>
        </w:rPr>
        <w:t xml:space="preserve"> countries bound by th</w:t>
      </w:r>
      <w:r w:rsidR="006858A1" w:rsidRPr="005E0FBC">
        <w:rPr>
          <w:rFonts w:eastAsia="Calibri"/>
        </w:rPr>
        <w:t>is framework, called th</w:t>
      </w:r>
      <w:r w:rsidR="00101AA4" w:rsidRPr="005E0FBC">
        <w:rPr>
          <w:rFonts w:eastAsia="Calibri"/>
        </w:rPr>
        <w:t>e International Health Regulations</w:t>
      </w:r>
      <w:r w:rsidR="008C5526" w:rsidRPr="005E0FBC">
        <w:rPr>
          <w:rFonts w:eastAsia="Calibri"/>
        </w:rPr>
        <w:t xml:space="preserve"> (IHR)</w:t>
      </w:r>
      <w:r w:rsidR="00101AA4" w:rsidRPr="005E0FBC">
        <w:rPr>
          <w:rFonts w:eastAsia="Calibri"/>
        </w:rPr>
        <w:t xml:space="preserve">. </w:t>
      </w:r>
    </w:p>
    <w:p w14:paraId="02159C12" w14:textId="77777777" w:rsidR="000207A7" w:rsidRDefault="000207A7" w:rsidP="00D84BFE">
      <w:pPr>
        <w:pStyle w:val="Normal1"/>
        <w:rPr>
          <w:rFonts w:eastAsia="Calibri"/>
        </w:rPr>
      </w:pPr>
    </w:p>
    <w:p w14:paraId="5815D33D" w14:textId="6682174E" w:rsidR="006858A1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 xml:space="preserve">I call on </w:t>
      </w:r>
      <w:r w:rsidR="00807862">
        <w:rPr>
          <w:rFonts w:eastAsia="Calibri"/>
        </w:rPr>
        <w:t>this</w:t>
      </w:r>
      <w:bookmarkStart w:id="0" w:name="_GoBack"/>
      <w:bookmarkEnd w:id="0"/>
      <w:r w:rsidR="00807862">
        <w:rPr>
          <w:rFonts w:eastAsia="Calibri"/>
        </w:rPr>
        <w:t xml:space="preserve"> </w:t>
      </w:r>
      <w:r>
        <w:rPr>
          <w:rFonts w:eastAsia="Calibri"/>
        </w:rPr>
        <w:t>administration</w:t>
      </w:r>
      <w:r w:rsidR="00B57272" w:rsidRPr="005E0FBC">
        <w:rPr>
          <w:rFonts w:eastAsia="Calibri"/>
        </w:rPr>
        <w:t xml:space="preserve"> to</w:t>
      </w:r>
      <w:r w:rsidR="006858A1" w:rsidRPr="005E0FBC">
        <w:rPr>
          <w:rFonts w:eastAsia="Calibri"/>
        </w:rPr>
        <w:t xml:space="preserve"> make sure that </w:t>
      </w:r>
      <w:r>
        <w:rPr>
          <w:rFonts w:eastAsia="Calibri"/>
        </w:rPr>
        <w:t>the IHR</w:t>
      </w:r>
      <w:r w:rsidRPr="005E0FBC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5E0FBC">
        <w:rPr>
          <w:rFonts w:eastAsia="Calibri"/>
        </w:rPr>
        <w:t xml:space="preserve"> </w:t>
      </w:r>
      <w:r w:rsidR="006858A1" w:rsidRPr="005E0FBC">
        <w:rPr>
          <w:rFonts w:eastAsia="Calibri"/>
        </w:rPr>
        <w:t xml:space="preserve">fully implemented. </w:t>
      </w:r>
    </w:p>
    <w:p w14:paraId="5855A599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68BEC1A3" w14:textId="3B469AD4" w:rsidR="005576D9" w:rsidRPr="005E0FBC" w:rsidRDefault="00101AA4" w:rsidP="00A372B6">
      <w:pPr>
        <w:pStyle w:val="Normal1"/>
        <w:rPr>
          <w:rStyle w:val="normaltextrun"/>
          <w:color w:val="000000"/>
        </w:rPr>
      </w:pPr>
      <w:r w:rsidRPr="005E0FBC">
        <w:rPr>
          <w:rFonts w:eastAsia="Calibri"/>
        </w:rPr>
        <w:t>Through the IHRs</w:t>
      </w:r>
      <w:r w:rsidR="000207A7">
        <w:rPr>
          <w:rFonts w:eastAsia="Calibri"/>
        </w:rPr>
        <w:t xml:space="preserve"> (</w:t>
      </w:r>
      <w:r w:rsidRPr="005E0FBC">
        <w:rPr>
          <w:rFonts w:eastAsia="Calibri"/>
        </w:rPr>
        <w:t>2005</w:t>
      </w:r>
      <w:r w:rsidR="000207A7">
        <w:rPr>
          <w:rFonts w:eastAsia="Calibri"/>
        </w:rPr>
        <w:t>)</w:t>
      </w:r>
      <w:r w:rsidRPr="005E0FBC">
        <w:rPr>
          <w:rFonts w:eastAsia="Calibri"/>
        </w:rPr>
        <w:t>, countries have agreed to build their capacities to detect, assess and report public health events.</w:t>
      </w:r>
      <w:r w:rsidR="005E0FBC" w:rsidRPr="005E0FBC">
        <w:rPr>
          <w:rFonts w:eastAsia="Calibri"/>
        </w:rPr>
        <w:t xml:space="preserve"> </w:t>
      </w:r>
      <w:r w:rsidR="000207A7">
        <w:t>This administration</w:t>
      </w:r>
      <w:r w:rsidR="00657351" w:rsidRPr="005E0FBC">
        <w:t xml:space="preserve"> has </w:t>
      </w:r>
      <w:r w:rsidR="005E0FBC" w:rsidRPr="005E0FBC">
        <w:t xml:space="preserve">not yet </w:t>
      </w:r>
      <w:r w:rsidR="00A21D9A">
        <w:t>conducted</w:t>
      </w:r>
      <w:r w:rsidR="00A21D9A" w:rsidRPr="005E0FBC">
        <w:t xml:space="preserve"> </w:t>
      </w:r>
      <w:r w:rsidR="005E0FBC" w:rsidRPr="005E0FBC">
        <w:t xml:space="preserve">to a comprehensive review of its epidemic preparedness – an </w:t>
      </w:r>
      <w:r w:rsidRPr="005E0FBC">
        <w:t xml:space="preserve">important first step </w:t>
      </w:r>
      <w:r w:rsidR="005E0FBC" w:rsidRPr="005E0FBC">
        <w:t xml:space="preserve">to developing a plan to fill preparedness gaps. </w:t>
      </w:r>
      <w:r w:rsidR="000207A7">
        <w:rPr>
          <w:rFonts w:eastAsia="Calibri"/>
        </w:rPr>
        <w:t>I urge you to</w:t>
      </w:r>
      <w:r w:rsidR="005E0FBC" w:rsidRPr="005E0FBC">
        <w:rPr>
          <w:rFonts w:eastAsia="Calibri"/>
        </w:rPr>
        <w:t xml:space="preserve"> </w:t>
      </w:r>
      <w:r w:rsidR="00A21D9A">
        <w:rPr>
          <w:rFonts w:eastAsia="Calibri"/>
        </w:rPr>
        <w:t>complete</w:t>
      </w:r>
      <w:r w:rsidR="00A21D9A" w:rsidRPr="005E0FBC">
        <w:rPr>
          <w:rFonts w:eastAsia="Calibri"/>
        </w:rPr>
        <w:t xml:space="preserve"> </w:t>
      </w:r>
      <w:r w:rsidR="005E0FBC" w:rsidRPr="005E0FBC">
        <w:rPr>
          <w:rFonts w:eastAsia="Calibri"/>
        </w:rPr>
        <w:t xml:space="preserve">a voluntary Joint External Evaluation </w:t>
      </w:r>
      <w:r w:rsidR="00906FA3">
        <w:rPr>
          <w:rFonts w:eastAsia="Calibri"/>
        </w:rPr>
        <w:t xml:space="preserve">(JEE) </w:t>
      </w:r>
      <w:r w:rsidR="005E0FBC" w:rsidRPr="005E0FBC">
        <w:rPr>
          <w:rFonts w:eastAsia="Calibri"/>
        </w:rPr>
        <w:t>with the World Health Organization as soon as possible</w:t>
      </w:r>
      <w:r w:rsidR="005E0FBC" w:rsidRPr="005E0FBC">
        <w:rPr>
          <w:rStyle w:val="normaltextrun"/>
          <w:color w:val="000000"/>
        </w:rPr>
        <w:t>.</w:t>
      </w:r>
    </w:p>
    <w:p w14:paraId="791768FF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41153D8D" w14:textId="1E84A94D" w:rsidR="000207A7" w:rsidRDefault="00101AA4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A robust, fully funded </w:t>
      </w:r>
      <w:r w:rsidR="008C5526" w:rsidRPr="005E0FBC">
        <w:rPr>
          <w:rFonts w:eastAsia="Calibri"/>
        </w:rPr>
        <w:t xml:space="preserve">and implemented </w:t>
      </w:r>
      <w:r w:rsidRPr="005E0FBC">
        <w:rPr>
          <w:rFonts w:eastAsia="Calibri"/>
        </w:rPr>
        <w:t xml:space="preserve">plan is essential to find, stop and prevent health threats and minimize the impact of disease outbreaks on </w:t>
      </w:r>
      <w:r w:rsidR="000207A7">
        <w:rPr>
          <w:rFonts w:eastAsia="Calibri"/>
        </w:rPr>
        <w:t>the country we love</w:t>
      </w:r>
      <w:r w:rsidRPr="005E0FBC">
        <w:rPr>
          <w:rFonts w:eastAsia="Calibri"/>
        </w:rPr>
        <w:t xml:space="preserve">. </w:t>
      </w:r>
      <w:r w:rsidR="00A372B6" w:rsidRPr="005E0FBC">
        <w:rPr>
          <w:rFonts w:eastAsia="Calibri"/>
        </w:rPr>
        <w:t>Not only will these i</w:t>
      </w:r>
      <w:r w:rsidRPr="005E0FBC">
        <w:rPr>
          <w:rFonts w:eastAsia="Calibri"/>
        </w:rPr>
        <w:t xml:space="preserve">nvestments in health security </w:t>
      </w:r>
      <w:r w:rsidR="00A372B6" w:rsidRPr="005E0FBC">
        <w:rPr>
          <w:rFonts w:eastAsia="Calibri"/>
        </w:rPr>
        <w:t>save precious lives, but they will also</w:t>
      </w:r>
      <w:r w:rsidR="00D84BFE" w:rsidRPr="005E0FBC">
        <w:rPr>
          <w:rFonts w:eastAsia="Calibri"/>
        </w:rPr>
        <w:t xml:space="preserve"> save money</w:t>
      </w:r>
      <w:r w:rsidR="00A372B6" w:rsidRPr="005E0FBC">
        <w:rPr>
          <w:rFonts w:eastAsia="Calibri"/>
        </w:rPr>
        <w:t xml:space="preserve"> </w:t>
      </w:r>
      <w:r w:rsidR="00D84BFE" w:rsidRPr="005E0FBC">
        <w:rPr>
          <w:rFonts w:eastAsia="Calibri"/>
        </w:rPr>
        <w:t xml:space="preserve">– as it is cheaper for </w:t>
      </w:r>
      <w:r w:rsidR="00A372B6" w:rsidRPr="005E0FBC">
        <w:rPr>
          <w:rFonts w:eastAsia="Calibri"/>
        </w:rPr>
        <w:t xml:space="preserve">us </w:t>
      </w:r>
      <w:r w:rsidR="00D84BFE" w:rsidRPr="005E0FBC">
        <w:rPr>
          <w:rFonts w:eastAsia="Calibri"/>
        </w:rPr>
        <w:t>to stay healthy than to get treated for disease.</w:t>
      </w:r>
    </w:p>
    <w:p w14:paraId="060EF14A" w14:textId="77777777" w:rsidR="000207A7" w:rsidRDefault="000207A7" w:rsidP="00D84BFE">
      <w:pPr>
        <w:pStyle w:val="Normal1"/>
        <w:rPr>
          <w:rFonts w:eastAsia="Calibri"/>
        </w:rPr>
      </w:pPr>
    </w:p>
    <w:p w14:paraId="7303CD41" w14:textId="0B90A0C9" w:rsidR="005576D9" w:rsidRPr="005E0FBC" w:rsidRDefault="000207A7" w:rsidP="00D84BFE">
      <w:pPr>
        <w:pStyle w:val="Normal1"/>
      </w:pPr>
      <w:r>
        <w:rPr>
          <w:rFonts w:eastAsia="Calibri"/>
        </w:rPr>
        <w:t>I am counting on you to keep me and my loved ones safe.</w:t>
      </w:r>
    </w:p>
    <w:sectPr w:rsidR="005576D9" w:rsidRPr="005E0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C1E03" w16cid:durableId="1E8C4AA0"/>
  <w16cid:commentId w16cid:paraId="0DCAE69A" w16cid:durableId="1E8C5324"/>
  <w16cid:commentId w16cid:paraId="11620B2B" w16cid:durableId="1E8C4B2E"/>
  <w16cid:commentId w16cid:paraId="5AA92ACB" w16cid:durableId="1E8C4B56"/>
  <w16cid:commentId w16cid:paraId="478AB8E0" w16cid:durableId="1E8C53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9D6"/>
    <w:multiLevelType w:val="multilevel"/>
    <w:tmpl w:val="EBD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9"/>
    <w:rsid w:val="000207A7"/>
    <w:rsid w:val="000B14F4"/>
    <w:rsid w:val="00101AA4"/>
    <w:rsid w:val="00271C93"/>
    <w:rsid w:val="00325D25"/>
    <w:rsid w:val="003F2242"/>
    <w:rsid w:val="00446FB3"/>
    <w:rsid w:val="00454156"/>
    <w:rsid w:val="00486B9E"/>
    <w:rsid w:val="005576D9"/>
    <w:rsid w:val="005E0FBC"/>
    <w:rsid w:val="00657351"/>
    <w:rsid w:val="006858A1"/>
    <w:rsid w:val="0074705D"/>
    <w:rsid w:val="00807862"/>
    <w:rsid w:val="008717BA"/>
    <w:rsid w:val="008C5526"/>
    <w:rsid w:val="00906FA3"/>
    <w:rsid w:val="0099075E"/>
    <w:rsid w:val="009E0A30"/>
    <w:rsid w:val="00A03CE3"/>
    <w:rsid w:val="00A21D9A"/>
    <w:rsid w:val="00A372B6"/>
    <w:rsid w:val="00B57272"/>
    <w:rsid w:val="00B60143"/>
    <w:rsid w:val="00C4342F"/>
    <w:rsid w:val="00D21A8C"/>
    <w:rsid w:val="00D84BFE"/>
    <w:rsid w:val="00DB5FB8"/>
    <w:rsid w:val="00F4750A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eventEpidemic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NUL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Advocacy Incubator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7</cp:revision>
  <dcterms:created xsi:type="dcterms:W3CDTF">2018-05-08T00:46:00Z</dcterms:created>
  <dcterms:modified xsi:type="dcterms:W3CDTF">2018-05-08T02:10:00Z</dcterms:modified>
</cp:coreProperties>
</file>